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20F5" w14:textId="6C2E5FD5" w:rsidR="00577FF3" w:rsidRPr="008600BB" w:rsidRDefault="008600BB" w:rsidP="008600BB">
      <w:pPr>
        <w:tabs>
          <w:tab w:val="left" w:pos="3374"/>
        </w:tabs>
        <w:autoSpaceDE w:val="0"/>
        <w:jc w:val="right"/>
        <w:rPr>
          <w:rFonts w:cs="Times New Roman"/>
          <w:i/>
          <w:iCs/>
          <w:sz w:val="20"/>
          <w:szCs w:val="20"/>
        </w:rPr>
      </w:pPr>
      <w:r w:rsidRPr="008600BB">
        <w:rPr>
          <w:rFonts w:cs="Times New Roman"/>
          <w:i/>
          <w:iCs/>
          <w:sz w:val="20"/>
          <w:szCs w:val="20"/>
        </w:rPr>
        <w:t>Załącznik nr 1 do Umowy nr …….</w:t>
      </w:r>
    </w:p>
    <w:p w14:paraId="4A1F6DAF" w14:textId="5759571A" w:rsidR="008600BB" w:rsidRPr="008600BB" w:rsidRDefault="008600BB" w:rsidP="008600BB">
      <w:pPr>
        <w:tabs>
          <w:tab w:val="left" w:pos="3374"/>
        </w:tabs>
        <w:autoSpaceDE w:val="0"/>
        <w:jc w:val="right"/>
        <w:rPr>
          <w:rFonts w:cs="Times New Roman"/>
          <w:i/>
          <w:iCs/>
          <w:sz w:val="20"/>
          <w:szCs w:val="20"/>
        </w:rPr>
      </w:pPr>
      <w:r w:rsidRPr="008600BB">
        <w:rPr>
          <w:rFonts w:cs="Times New Roman"/>
          <w:i/>
          <w:iCs/>
          <w:sz w:val="20"/>
          <w:szCs w:val="20"/>
        </w:rPr>
        <w:t>z dnia ………………..</w:t>
      </w:r>
    </w:p>
    <w:p w14:paraId="098018B8" w14:textId="68A08832" w:rsidR="00577FF3" w:rsidRPr="008E0110" w:rsidRDefault="00577FF3" w:rsidP="00577FF3">
      <w:pPr>
        <w:jc w:val="center"/>
        <w:rPr>
          <w:rFonts w:cs="Times New Roman"/>
          <w:b/>
        </w:rPr>
      </w:pPr>
      <w:r w:rsidRPr="008E0110">
        <w:rPr>
          <w:rFonts w:cs="Times New Roman"/>
          <w:b/>
        </w:rPr>
        <w:t>KLAUZULA INFORMACYJNA</w:t>
      </w:r>
      <w:r w:rsidR="0057410D" w:rsidRPr="008E0110">
        <w:rPr>
          <w:rFonts w:cs="Times New Roman"/>
          <w:b/>
        </w:rPr>
        <w:t xml:space="preserve"> </w:t>
      </w:r>
      <w:r w:rsidR="0057410D" w:rsidRPr="008E0110">
        <w:rPr>
          <w:rFonts w:cs="Times New Roman"/>
          <w:b/>
        </w:rPr>
        <w:br/>
      </w:r>
      <w:r w:rsidR="004B6CCA">
        <w:rPr>
          <w:rFonts w:cs="Times New Roman"/>
          <w:b/>
        </w:rPr>
        <w:t>Zadanie</w:t>
      </w:r>
      <w:r w:rsidR="00333D9B" w:rsidRPr="008E0110">
        <w:rPr>
          <w:rFonts w:cs="Times New Roman"/>
          <w:b/>
        </w:rPr>
        <w:t xml:space="preserve"> publiczne</w:t>
      </w:r>
    </w:p>
    <w:p w14:paraId="124109C9" w14:textId="77777777" w:rsidR="0057410D" w:rsidRPr="008E0110" w:rsidRDefault="0057410D" w:rsidP="00577FF3">
      <w:pPr>
        <w:jc w:val="center"/>
        <w:rPr>
          <w:rFonts w:cs="Times New Roman"/>
          <w:b/>
        </w:rPr>
      </w:pPr>
    </w:p>
    <w:p w14:paraId="20937141" w14:textId="77777777" w:rsidR="008E0110" w:rsidRPr="008E0110" w:rsidRDefault="008E0110" w:rsidP="008E0110">
      <w:pPr>
        <w:numPr>
          <w:ilvl w:val="0"/>
          <w:numId w:val="1"/>
        </w:numPr>
        <w:suppressAutoHyphens w:val="0"/>
        <w:autoSpaceDN w:val="0"/>
        <w:contextualSpacing/>
        <w:jc w:val="both"/>
        <w:rPr>
          <w:rFonts w:eastAsia="Calibri"/>
          <w:b/>
          <w:lang w:eastAsia="en-US"/>
        </w:rPr>
      </w:pPr>
      <w:r w:rsidRPr="008E0110">
        <w:rPr>
          <w:rFonts w:eastAsia="Calibri"/>
          <w:lang w:eastAsia="en-US"/>
        </w:rPr>
        <w:t xml:space="preserve">Administratorem Danych Osobowych jest </w:t>
      </w:r>
      <w:r w:rsidRPr="008E0110">
        <w:rPr>
          <w:rFonts w:eastAsia="Calibri"/>
          <w:b/>
          <w:lang w:eastAsia="en-US"/>
        </w:rPr>
        <w:t>Gmina Miejska Piechowice reprezentowan</w:t>
      </w:r>
      <w:bookmarkStart w:id="0" w:name="_GoBack"/>
      <w:bookmarkEnd w:id="0"/>
      <w:r w:rsidRPr="008E0110">
        <w:rPr>
          <w:rFonts w:eastAsia="Calibri"/>
          <w:b/>
          <w:lang w:eastAsia="en-US"/>
        </w:rPr>
        <w:t xml:space="preserve">a przez Burmistrza Miasta Piechowice </w:t>
      </w:r>
      <w:r w:rsidRPr="008E0110">
        <w:rPr>
          <w:rFonts w:eastAsia="Calibri"/>
          <w:bCs/>
          <w:lang w:eastAsia="en-US"/>
        </w:rPr>
        <w:t>ul. Kryształowa 49 58-573 Piechowice</w:t>
      </w:r>
      <w:r w:rsidRPr="008E0110">
        <w:rPr>
          <w:rFonts w:eastAsia="Calibri"/>
          <w:lang w:eastAsia="en-US"/>
        </w:rPr>
        <w:t xml:space="preserve">, adres e-mail: </w:t>
      </w:r>
      <w:hyperlink r:id="rId7" w:history="1">
        <w:r w:rsidRPr="008E0110">
          <w:rPr>
            <w:rStyle w:val="Hipercze"/>
            <w:rFonts w:cs="Calibri"/>
          </w:rPr>
          <w:t>sekretariat@piechowice.pl</w:t>
        </w:r>
      </w:hyperlink>
      <w:r w:rsidRPr="008E0110">
        <w:t xml:space="preserve"> </w:t>
      </w:r>
    </w:p>
    <w:p w14:paraId="19761CAF" w14:textId="77777777" w:rsidR="005D4D2E" w:rsidRPr="005D4D2E" w:rsidRDefault="008E0110" w:rsidP="008E0110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eastAsia="Calibri"/>
          <w:lang w:eastAsia="en-US"/>
        </w:rPr>
        <w:t xml:space="preserve">ADO wyznaczył Inspektora Ochrony Danych, z którym można się skontaktować pod adresem: </w:t>
      </w:r>
      <w:r w:rsidRPr="008E0110">
        <w:rPr>
          <w:rFonts w:eastAsia="Calibri"/>
          <w:bCs/>
          <w:lang w:eastAsia="en-US"/>
        </w:rPr>
        <w:t>ul. Kryształowa 49 58-573 Piechowice</w:t>
      </w:r>
      <w:r w:rsidRPr="008E0110">
        <w:rPr>
          <w:rFonts w:eastAsia="Calibri"/>
          <w:lang w:eastAsia="en-US"/>
        </w:rPr>
        <w:t xml:space="preserve">, e-mail: </w:t>
      </w:r>
      <w:hyperlink r:id="rId8" w:history="1">
        <w:r w:rsidRPr="008E0110">
          <w:rPr>
            <w:rStyle w:val="Hipercze"/>
            <w:rFonts w:eastAsia="Calibri"/>
            <w:lang w:eastAsia="en-US"/>
          </w:rPr>
          <w:t>biuro@msvs.com.pl</w:t>
        </w:r>
      </w:hyperlink>
      <w:r w:rsidRPr="008E0110">
        <w:rPr>
          <w:rFonts w:eastAsia="Calibri"/>
          <w:lang w:eastAsia="en-US"/>
        </w:rPr>
        <w:t xml:space="preserve"> </w:t>
      </w:r>
    </w:p>
    <w:p w14:paraId="4717A519" w14:textId="48886146" w:rsidR="00CF167A" w:rsidRPr="008E0110" w:rsidRDefault="00CF167A" w:rsidP="00CF167A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 xml:space="preserve">Cel przetwarzania danych: </w:t>
      </w:r>
      <w:r w:rsidR="004B6CCA">
        <w:rPr>
          <w:rFonts w:cs="Times New Roman"/>
        </w:rPr>
        <w:t>Zawarcie i realizacja umowy o zadanie</w:t>
      </w:r>
      <w:r w:rsidR="00333D9B" w:rsidRPr="008E0110">
        <w:rPr>
          <w:rFonts w:cs="Times New Roman"/>
        </w:rPr>
        <w:t xml:space="preserve"> publiczne zgodnie z przepisami prawa</w:t>
      </w:r>
      <w:r w:rsidRPr="008E0110">
        <w:rPr>
          <w:rFonts w:cs="Times New Roman"/>
        </w:rPr>
        <w:t>.</w:t>
      </w:r>
    </w:p>
    <w:p w14:paraId="6DF05C05" w14:textId="4BF1CEDA" w:rsidR="005D4D2E" w:rsidRPr="005D4D2E" w:rsidRDefault="005D4D2E" w:rsidP="005D4D2E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>Podanie danych osobowych przez pracownika jest obowiązkiem ustawowym w zakresie danych określonych w przepisach prawa</w:t>
      </w:r>
      <w:r w:rsidR="004B6CCA">
        <w:rPr>
          <w:rFonts w:cs="Times New Roman"/>
        </w:rPr>
        <w:t>, odmowa ich podania uniemożliwi przyznanie realizacji zadania publicznego.</w:t>
      </w:r>
    </w:p>
    <w:p w14:paraId="71259B9A" w14:textId="54DA8577" w:rsidR="00CF167A" w:rsidRPr="008E0110" w:rsidRDefault="00CF167A" w:rsidP="00CF167A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 xml:space="preserve"> Informacje o odbiorcach danych:</w:t>
      </w:r>
      <w:r w:rsidR="005D4D2E">
        <w:rPr>
          <w:rFonts w:cs="Times New Roman"/>
        </w:rPr>
        <w:t xml:space="preserve"> </w:t>
      </w:r>
      <w:r w:rsidRPr="008E0110">
        <w:rPr>
          <w:rFonts w:cs="Times New Roman"/>
        </w:rPr>
        <w:t>Urząd Skarbowy</w:t>
      </w:r>
      <w:r w:rsidR="00333D9B" w:rsidRPr="008E0110">
        <w:rPr>
          <w:rFonts w:cs="Times New Roman"/>
        </w:rPr>
        <w:t>, Osoby odwiedzające BIP oraz platformę zakupową w zakresie udostępnianej informacji publicznej</w:t>
      </w:r>
      <w:r w:rsidR="005D4D2E">
        <w:rPr>
          <w:rFonts w:cs="Times New Roman"/>
        </w:rPr>
        <w:t>, a także podmioty realizujące zadania w imieniu Administratora tj. dostawcy systemów IT (księgowych, platformy zakupowej) oraz wsparcie informatyczne i prawne.</w:t>
      </w:r>
    </w:p>
    <w:p w14:paraId="4ACF55E3" w14:textId="0FF1778E" w:rsidR="00CF167A" w:rsidRPr="008E0110" w:rsidRDefault="00CF167A" w:rsidP="00CF167A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 xml:space="preserve"> Okres przechowywania danych: </w:t>
      </w:r>
      <w:r w:rsidR="00333D9B" w:rsidRPr="008E0110">
        <w:rPr>
          <w:rFonts w:cs="Times New Roman"/>
        </w:rPr>
        <w:t xml:space="preserve">dane wykonawcy </w:t>
      </w:r>
      <w:r w:rsidRPr="008E0110">
        <w:rPr>
          <w:rFonts w:cs="Times New Roman"/>
        </w:rPr>
        <w:t xml:space="preserve">przez okres </w:t>
      </w:r>
      <w:r w:rsidR="00333D9B" w:rsidRPr="008E0110">
        <w:rPr>
          <w:rFonts w:cs="Times New Roman"/>
        </w:rPr>
        <w:t>5 pełnych lat podatkowych od dnia zakończenia realizacji umowy</w:t>
      </w:r>
      <w:r w:rsidR="004B6CCA">
        <w:rPr>
          <w:rFonts w:cs="Times New Roman"/>
        </w:rPr>
        <w:t>.</w:t>
      </w:r>
    </w:p>
    <w:p w14:paraId="1E229A7A" w14:textId="77777777" w:rsidR="005D4D2E" w:rsidRDefault="00CF167A" w:rsidP="005D4D2E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 xml:space="preserve"> Uprawnienia:</w:t>
      </w:r>
    </w:p>
    <w:p w14:paraId="25BE853D" w14:textId="2F91B970" w:rsidR="005D4D2E" w:rsidRDefault="00CF167A" w:rsidP="005D4D2E">
      <w:pPr>
        <w:pStyle w:val="Akapitzlist"/>
        <w:numPr>
          <w:ilvl w:val="0"/>
          <w:numId w:val="4"/>
        </w:numPr>
        <w:suppressAutoHyphens w:val="0"/>
        <w:spacing w:before="240" w:after="160" w:line="256" w:lineRule="auto"/>
        <w:rPr>
          <w:rFonts w:cs="Times New Roman"/>
        </w:rPr>
      </w:pPr>
      <w:r w:rsidRPr="005D4D2E">
        <w:rPr>
          <w:rFonts w:cs="Times New Roman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  <w:r w:rsidR="005D4D2E">
        <w:rPr>
          <w:rFonts w:cs="Times New Roman"/>
        </w:rPr>
        <w:t>;</w:t>
      </w:r>
    </w:p>
    <w:p w14:paraId="66CB3B3B" w14:textId="3F9BEE03" w:rsidR="00CF167A" w:rsidRPr="005D4D2E" w:rsidRDefault="00CF167A" w:rsidP="005D4D2E">
      <w:pPr>
        <w:pStyle w:val="Akapitzlist"/>
        <w:numPr>
          <w:ilvl w:val="0"/>
          <w:numId w:val="4"/>
        </w:numPr>
        <w:suppressAutoHyphens w:val="0"/>
        <w:spacing w:before="240" w:after="160" w:line="256" w:lineRule="auto"/>
        <w:rPr>
          <w:rFonts w:cs="Times New Roman"/>
        </w:rPr>
      </w:pPr>
      <w:r w:rsidRPr="005D4D2E">
        <w:rPr>
          <w:rFonts w:cs="Times New Roman"/>
        </w:rPr>
        <w:t xml:space="preserve">prawo do wniesienia skargi do </w:t>
      </w:r>
      <w:r w:rsidR="005D4D2E">
        <w:rPr>
          <w:rFonts w:cs="Times New Roman"/>
        </w:rPr>
        <w:t>Prezesa Urzędu Ochrony Danych Osobowych.</w:t>
      </w:r>
    </w:p>
    <w:p w14:paraId="1DAC42D1" w14:textId="7F413FD1" w:rsidR="00CF167A" w:rsidRPr="008E0110" w:rsidRDefault="00CF167A" w:rsidP="00CF167A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 xml:space="preserve"> Podstawa prawna przetwarzania danych</w:t>
      </w:r>
      <w:r w:rsidR="004B6CCA">
        <w:rPr>
          <w:rFonts w:cs="Times New Roman"/>
        </w:rPr>
        <w:t xml:space="preserve">: </w:t>
      </w:r>
      <w:r w:rsidR="004B6CCA" w:rsidRPr="004B6CCA">
        <w:rPr>
          <w:rFonts w:cs="Times New Roman"/>
        </w:rPr>
        <w:t>Ustawa o działalności pożytku publicznego i o wolontariacie</w:t>
      </w:r>
      <w:r w:rsidR="00333D9B" w:rsidRPr="008E0110">
        <w:rPr>
          <w:rFonts w:cs="Times New Roman"/>
        </w:rPr>
        <w:t>, Ustawa o rachunkowości, Ustawa o finansach publicznych i Kodeks Cywilny</w:t>
      </w:r>
      <w:r w:rsidRPr="008E0110">
        <w:rPr>
          <w:rFonts w:cs="Times New Roman"/>
        </w:rPr>
        <w:t xml:space="preserve"> w zw. z art. 6 ust. 1 lit. c RODO</w:t>
      </w:r>
      <w:r w:rsidR="00333D9B" w:rsidRPr="008E0110">
        <w:rPr>
          <w:rFonts w:cs="Times New Roman"/>
        </w:rPr>
        <w:t xml:space="preserve"> oraz zawarcie i rozliczenie umowy w związku z art. 6 ust. 1 lit. b, a także obrona przed roszczeniami co jest prawnym interesem administratora art. 6 ust. 1 lit. f RODO</w:t>
      </w:r>
    </w:p>
    <w:p w14:paraId="748C137B" w14:textId="273EB2E6" w:rsidR="00201FCA" w:rsidRPr="008E0110" w:rsidRDefault="00CF167A" w:rsidP="00CF167A">
      <w:pPr>
        <w:numPr>
          <w:ilvl w:val="0"/>
          <w:numId w:val="1"/>
        </w:numPr>
        <w:suppressAutoHyphens w:val="0"/>
        <w:spacing w:before="240" w:after="160" w:line="256" w:lineRule="auto"/>
        <w:rPr>
          <w:rFonts w:cs="Times New Roman"/>
        </w:rPr>
      </w:pPr>
      <w:r w:rsidRPr="008E0110">
        <w:rPr>
          <w:rFonts w:cs="Times New Roman"/>
        </w:rPr>
        <w:t>Inne informacje: podane dane nie będą podstawą do zautomatyzowanego podejmowania decyzji; nie będą też profilowane.</w:t>
      </w:r>
    </w:p>
    <w:p w14:paraId="2B61DDB9" w14:textId="6483D693" w:rsidR="00333D9B" w:rsidRPr="008E0110" w:rsidRDefault="00333D9B" w:rsidP="00333D9B">
      <w:pPr>
        <w:suppressAutoHyphens w:val="0"/>
        <w:spacing w:before="240" w:after="160" w:line="256" w:lineRule="auto"/>
        <w:rPr>
          <w:rFonts w:cs="Times New Roman"/>
        </w:rPr>
      </w:pPr>
    </w:p>
    <w:p w14:paraId="067605A7" w14:textId="4866133F" w:rsidR="00333D9B" w:rsidRPr="008E0110" w:rsidRDefault="00333D9B" w:rsidP="00333D9B">
      <w:pPr>
        <w:suppressAutoHyphens w:val="0"/>
        <w:spacing w:before="240" w:after="160" w:line="256" w:lineRule="auto"/>
        <w:jc w:val="both"/>
        <w:rPr>
          <w:rFonts w:cs="Times New Roman"/>
        </w:rPr>
      </w:pPr>
      <w:r w:rsidRPr="008E0110">
        <w:rPr>
          <w:rFonts w:cs="Times New Roman"/>
        </w:rPr>
        <w:t>Oświadczam, że wypełniłem obowiązki informacyjne przewidziane w art. 13 lub art. 14 RODO wobec osób fizycznych, od których dane osobowe bezpośrednio lub pośrednio pozyskałem w celu udzieleni</w:t>
      </w:r>
      <w:r w:rsidR="004B6CCA">
        <w:rPr>
          <w:rFonts w:cs="Times New Roman"/>
        </w:rPr>
        <w:t>a realizacji zadania</w:t>
      </w:r>
      <w:r w:rsidRPr="008E0110">
        <w:rPr>
          <w:rFonts w:cs="Times New Roman"/>
        </w:rPr>
        <w:t xml:space="preserve"> publicznego.</w:t>
      </w:r>
    </w:p>
    <w:p w14:paraId="161E4CAD" w14:textId="23705341" w:rsidR="00333D9B" w:rsidRPr="008E0110" w:rsidRDefault="00333D9B" w:rsidP="00333D9B">
      <w:pPr>
        <w:suppressAutoHyphens w:val="0"/>
        <w:spacing w:before="240" w:after="160" w:line="256" w:lineRule="auto"/>
        <w:jc w:val="both"/>
        <w:rPr>
          <w:rFonts w:cs="Times New Roman"/>
        </w:rPr>
      </w:pPr>
    </w:p>
    <w:p w14:paraId="2736A641" w14:textId="43AE449D" w:rsidR="00333D9B" w:rsidRPr="008E0110" w:rsidRDefault="00333D9B" w:rsidP="00333D9B">
      <w:pPr>
        <w:suppressAutoHyphens w:val="0"/>
        <w:spacing w:before="240" w:after="160" w:line="256" w:lineRule="auto"/>
        <w:jc w:val="both"/>
        <w:rPr>
          <w:rFonts w:cs="Times New Roman"/>
        </w:rPr>
      </w:pPr>
      <w:r w:rsidRPr="008E0110">
        <w:rPr>
          <w:rFonts w:cs="Times New Roman"/>
        </w:rPr>
        <w:t>……………………………………………………</w:t>
      </w:r>
      <w:r w:rsidRPr="008E0110">
        <w:rPr>
          <w:rFonts w:cs="Times New Roman"/>
        </w:rPr>
        <w:br/>
        <w:t xml:space="preserve">Data i podpis osoby reprezentującej </w:t>
      </w:r>
      <w:r w:rsidR="004B6CCA">
        <w:rPr>
          <w:rFonts w:cs="Times New Roman"/>
        </w:rPr>
        <w:t>Operatora</w:t>
      </w:r>
    </w:p>
    <w:sectPr w:rsidR="00333D9B" w:rsidRPr="008E0110" w:rsidSect="00120BD0">
      <w:headerReference w:type="default" r:id="rId9"/>
      <w:footerReference w:type="default" r:id="rId10"/>
      <w:footerReference w:type="first" r:id="rId11"/>
      <w:pgSz w:w="11906" w:h="16838" w:code="9"/>
      <w:pgMar w:top="426" w:right="1134" w:bottom="414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278A" w14:textId="77777777" w:rsidR="00AF7DFB" w:rsidRDefault="00AF7DFB">
      <w:r>
        <w:separator/>
      </w:r>
    </w:p>
  </w:endnote>
  <w:endnote w:type="continuationSeparator" w:id="0">
    <w:p w14:paraId="5D9DBFB6" w14:textId="77777777" w:rsidR="00AF7DFB" w:rsidRDefault="00AF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684" w14:textId="77777777" w:rsidR="005362BF" w:rsidRDefault="00AF7DF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top w:val="double" w:sz="4" w:space="0" w:color="auto"/>
      </w:tblBorders>
      <w:tblLook w:val="00A0" w:firstRow="1" w:lastRow="0" w:firstColumn="1" w:lastColumn="0" w:noHBand="0" w:noVBand="0"/>
    </w:tblPr>
    <w:tblGrid>
      <w:gridCol w:w="1292"/>
      <w:gridCol w:w="8347"/>
    </w:tblGrid>
    <w:tr w:rsidR="005362BF" w:rsidRPr="00A51582" w14:paraId="15488B2D" w14:textId="77777777" w:rsidTr="00D76B03">
      <w:trPr>
        <w:jc w:val="center"/>
      </w:trPr>
      <w:tc>
        <w:tcPr>
          <w:tcW w:w="1141" w:type="dxa"/>
          <w:tcBorders>
            <w:top w:val="nil"/>
          </w:tcBorders>
        </w:tcPr>
        <w:p w14:paraId="3786B829" w14:textId="77777777" w:rsidR="005362BF" w:rsidRPr="00F655AD" w:rsidRDefault="00AF7DFB" w:rsidP="004E5D5E">
          <w:pPr>
            <w:pStyle w:val="Stopka"/>
            <w:spacing w:before="60"/>
          </w:pPr>
        </w:p>
      </w:tc>
      <w:tc>
        <w:tcPr>
          <w:tcW w:w="7371" w:type="dxa"/>
          <w:tcBorders>
            <w:top w:val="nil"/>
          </w:tcBorders>
        </w:tcPr>
        <w:p w14:paraId="4653BB62" w14:textId="77777777" w:rsidR="005362BF" w:rsidRPr="00A51582" w:rsidRDefault="00AF7DFB" w:rsidP="004E5D5E">
          <w:pPr>
            <w:pStyle w:val="Stopka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1B0FF865" w14:textId="77777777" w:rsidR="005362BF" w:rsidRDefault="00AF7DFB">
    <w:pPr>
      <w:pStyle w:val="Stopka"/>
    </w:pPr>
  </w:p>
  <w:p w14:paraId="4EB8F343" w14:textId="77777777" w:rsidR="00D76B03" w:rsidRDefault="00AF7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DA36" w14:textId="77777777" w:rsidR="00AF7DFB" w:rsidRDefault="00AF7DFB">
      <w:r>
        <w:separator/>
      </w:r>
    </w:p>
  </w:footnote>
  <w:footnote w:type="continuationSeparator" w:id="0">
    <w:p w14:paraId="5C668547" w14:textId="77777777" w:rsidR="00AF7DFB" w:rsidRDefault="00AF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5B0A" w14:textId="77777777" w:rsidR="005362BF" w:rsidRPr="000B3C51" w:rsidRDefault="00AF7DFB">
    <w:pPr>
      <w:pStyle w:val="Nagwek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16063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ED67DA"/>
    <w:multiLevelType w:val="hybridMultilevel"/>
    <w:tmpl w:val="CFC07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3"/>
    <w:rsid w:val="000E2273"/>
    <w:rsid w:val="00121160"/>
    <w:rsid w:val="00201FCA"/>
    <w:rsid w:val="00263B0C"/>
    <w:rsid w:val="002B0F3E"/>
    <w:rsid w:val="00333D9B"/>
    <w:rsid w:val="004B6CCA"/>
    <w:rsid w:val="0057410D"/>
    <w:rsid w:val="00577FF3"/>
    <w:rsid w:val="005D4D2E"/>
    <w:rsid w:val="006D0E9B"/>
    <w:rsid w:val="008600BB"/>
    <w:rsid w:val="008E0110"/>
    <w:rsid w:val="009B4AA7"/>
    <w:rsid w:val="009C5FD4"/>
    <w:rsid w:val="00AF7DFB"/>
    <w:rsid w:val="00B57453"/>
    <w:rsid w:val="00B87D8C"/>
    <w:rsid w:val="00C731D7"/>
    <w:rsid w:val="00CF167A"/>
    <w:rsid w:val="00D433AB"/>
    <w:rsid w:val="00D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41E5"/>
  <w15:chartTrackingRefBased/>
  <w15:docId w15:val="{6161D7B2-D149-41F2-A922-E0EBF21E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FF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FF3"/>
    <w:pPr>
      <w:ind w:left="708"/>
    </w:pPr>
  </w:style>
  <w:style w:type="paragraph" w:styleId="Nagwek">
    <w:name w:val="header"/>
    <w:basedOn w:val="Normalny"/>
    <w:link w:val="NagwekZnak"/>
    <w:uiPriority w:val="99"/>
    <w:rsid w:val="00577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FF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7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FF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rsid w:val="00577FF3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577FF3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svs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ech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Podatki_odpady</dc:creator>
  <cp:keywords/>
  <dc:description/>
  <cp:lastModifiedBy>Anna Szalej-John</cp:lastModifiedBy>
  <cp:revision>2</cp:revision>
  <dcterms:created xsi:type="dcterms:W3CDTF">2021-01-05T07:52:00Z</dcterms:created>
  <dcterms:modified xsi:type="dcterms:W3CDTF">2021-01-05T07:52:00Z</dcterms:modified>
</cp:coreProperties>
</file>